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4580-2025 i Norrtälje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