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13718-2022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