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21922-2023 i Norrtälje kommun</w:t>
      </w:r>
    </w:p>
    <w:p>
      <w:r>
        <w:t>Detta klagomål behandlar höga naturvärden i avverkningsanmälan A 21922-2023 i Norrtälje kommun som inkom 2023-05-22 och omfattar 4,9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1922-2023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6652477, E 713835 i SWEREF 99 TM.</w:t>
      </w:r>
    </w:p>
    <w:p>
      <w:r>
        <w:t>I och inom 21 meter från avverkningsanmälan finns fynd av 7 naturvårdsarter, varav 3 är rödlistade, 3 är fridlysta, 2 är typiska (T) och 2 är signalarter (S): adam och eva (NT, §8), jungfrulin (NT), solvända (NT), stor aspticka (S, T), svavelriska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