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4528-2025 i Norrtälje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