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dokument behandlar höga naturvärden i avverkningsanmälan A 4385-2023 i Norrtälje kommun. Denna avverkningsanmälan inkom 2023-01-29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