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blackticka (VU), granrotspindling (VU), vågticka (VU), persiljespindling (NT), spillkråka (NT, §4), brandticka (S), bronshjon (S), fjällig taggsvamp s.str. (S), nästrot (S, §8), olivspindling (S), rökmusseron (S), slanklav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