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19829-2022 i Norrtälje kommun</w:t>
      </w:r>
    </w:p>
    <w:p>
      <w:r>
        <w:t>Detta klagomål behandlar höga naturvärden i avverkningsanmälan A 19829-2022 i Norrtälje kommun som inkom 2022-05-14 och omfattar 2,0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829-2022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6668642, E 703631 i SWEREF 99 TM.</w:t>
      </w:r>
    </w:p>
    <w:p>
      <w:r>
        <w:t>I och inom 24 meter från avverkningsanmälan finns fynd av 3 naturvårdsarter, varav 3 är fridlysta, 2 är typiska (T) och 3 är signalarter (S): guckusko (S, T, §7), skogsknipprot (S, T, §8)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