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9955-2022 i Norrtälje kommun</w:t>
      </w:r>
    </w:p>
    <w:p>
      <w:r>
        <w:t>Detta klagomål behandlar höga naturvärden i avverkningsanmälan A 9955-2022 i Norrtälje kommun som inkom 2022-02-28 och omfattar 7,8 ha.</w:t>
      </w:r>
    </w:p>
    <w:p>
      <w:pPr>
        <w:pStyle w:val="Caption"/>
      </w:pPr>
      <w:r>
        <w:drawing>
          <wp:inline xmlns:a="http://schemas.openxmlformats.org/drawingml/2006/main" xmlns:pic="http://schemas.openxmlformats.org/drawingml/2006/picture">
            <wp:extent cx="5486400" cy="3889499"/>
            <wp:docPr id="1" name="Picture 1"/>
            <wp:cNvGraphicFramePr>
              <a:graphicFrameLocks noChangeAspect="1"/>
            </wp:cNvGraphicFramePr>
            <a:graphic>
              <a:graphicData uri="http://schemas.openxmlformats.org/drawingml/2006/picture">
                <pic:pic>
                  <pic:nvPicPr>
                    <pic:cNvPr id="0" name="A 9955-2022 karta.png"/>
                    <pic:cNvPicPr/>
                  </pic:nvPicPr>
                  <pic:blipFill>
                    <a:blip r:embed="rId16"/>
                    <a:stretch>
                      <a:fillRect/>
                    </a:stretch>
                  </pic:blipFill>
                  <pic:spPr>
                    <a:xfrm>
                      <a:off x="0" y="0"/>
                      <a:ext cx="5486400" cy="3889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6640481, E 686585 i SWEREF 99 TM.</w:t>
      </w:r>
    </w:p>
    <w:p>
      <w:r>
        <w:t>I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