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6645842, E 724687 i SWEREF 99 TM.</w:t>
      </w:r>
    </w:p>
    <w:p>
      <w:r>
        <w:t>I och inom 13 meter från avverkningsanmälan finns fynd av 11 naturvårdsarter, varav 2 är rödlistade, 5 är fridlysta, 5 är typiska (T) och 5 är signalarter (S): sommarfibbla (NT), vårärt (NT, T), nästrot (S, §8), slät lönnlav (S), svart trolldruva (S, T), tibast (S, T), tvåblad (S, §8), blåsippa (T, §9),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svart trolldruva (S, T), tibast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