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blackticka (VU), granrotspindling (VU), vågticka (VU), persiljespindling (NT), spillkråka (NT, §4), brandticka (S), bronshjon (S), fjällig taggsvamp s.str. (S), nästrot (S, §8), olivspindling (S), rökmusseron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