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50854-2022 i Norrtälje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