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61099-2025 i Norrtälje kommun</w:t>
      </w:r>
    </w:p>
    <w:p>
      <w:r>
        <w:t>Detta klagomål behandlar höga naturvärden i avverkningsanmälan A 61099-2025 i Norrtälje kommun som inkom 2025-12-09 och omfattar 9,5 ha.</w:t>
      </w:r>
    </w:p>
    <w:p>
      <w:pPr>
        <w:pStyle w:val="Caption"/>
      </w:pPr>
      <w:r>
        <w:drawing>
          <wp:inline xmlns:a="http://schemas.openxmlformats.org/drawingml/2006/main" xmlns:pic="http://schemas.openxmlformats.org/drawingml/2006/picture">
            <wp:extent cx="5486400" cy="4679466"/>
            <wp:docPr id="1" name="Picture 1"/>
            <wp:cNvGraphicFramePr>
              <a:graphicFrameLocks noChangeAspect="1"/>
            </wp:cNvGraphicFramePr>
            <a:graphic>
              <a:graphicData uri="http://schemas.openxmlformats.org/drawingml/2006/picture">
                <pic:pic>
                  <pic:nvPicPr>
                    <pic:cNvPr id="0" name="A 61099-2025 karta.png"/>
                    <pic:cNvPicPr/>
                  </pic:nvPicPr>
                  <pic:blipFill>
                    <a:blip r:embed="rId16"/>
                    <a:stretch>
                      <a:fillRect/>
                    </a:stretch>
                  </pic:blipFill>
                  <pic:spPr>
                    <a:xfrm>
                      <a:off x="0" y="0"/>
                      <a:ext cx="5486400" cy="467946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6631472, E 688773 i SWEREF 99 TM.</w:t>
      </w:r>
    </w:p>
    <w:p>
      <w:r>
        <w:t>I och inom 24 meter från avverkningsanmälan finns fynd av 9 naturvårdsarter, varav 3 är rödlistade, 5 är fridlysta, 6 är typiska (T) och 2 är signalarter (S): knärot (VU, T, §8), tallkötticka (NT), vedtrappmossa (NT, T), skogshakmossa (S, T), stubbspretmossa (S, T), blåsippa (T, §9), spillkråka (T, §4), kungsfågel (§4)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4415515"/>
            <wp:docPr id="2" name="Picture 2"/>
            <wp:cNvGraphicFramePr>
              <a:graphicFrameLocks noChangeAspect="1"/>
            </wp:cNvGraphicFramePr>
            <a:graphic>
              <a:graphicData uri="http://schemas.openxmlformats.org/drawingml/2006/picture">
                <pic:pic>
                  <pic:nvPicPr>
                    <pic:cNvPr id="0" name="A 61099-2025 karta knärot.png"/>
                    <pic:cNvPicPr/>
                  </pic:nvPicPr>
                  <pic:blipFill>
                    <a:blip r:embed="rId17"/>
                    <a:stretch>
                      <a:fillRect/>
                    </a:stretch>
                  </pic:blipFill>
                  <pic:spPr>
                    <a:xfrm>
                      <a:off x="0" y="0"/>
                      <a:ext cx="5486400" cy="441551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6631472, E 688773 i SWEREF 99 TM.</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