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dokument behandlar höga naturvärden i avverkningsanmälan A 45811-2022 i Norrtälje kommun som inkom 2022-10-12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8 naturvårdsarter hittats: ask (EN), skogsalm (EN), hässleklocka (S, T), myskmadra (S, T), skogsknipprot (S, T, §8), strävlosta (S, T), tibast (S, T) och underviol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