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som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klasefibbla (NT), nattviol (§8)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