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som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sårläka (NT, T), vårärt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