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som inkom 2022-07-21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6634940, E 680183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