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Detta dokument behandlar höga naturvärden i avverkningsanmälan A 39202-2024 i Norrtälje kommun som inkom 2024-09-13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6614992, E 704032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2 naturvårdsarter hittats: mindre bastardsvärmare (VU) och sexfläckig bastardsvärmare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