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Detta dokument behandlar höga naturvärden i avverkningsanmälan A 52526-2025 i Norrtälje kommun som inkom 2025-10-24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6634501, E 675567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9 naturvårdsarter hittats: järnsparv (NT, §4), kricka (NT, §4), rödvingetrast (NT, §4), talltita (NT, §4), gröngöling (§4), grönsiska (§4), kungsfågel (§4), orre (§4) och slaguggla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kricka (NT, §4), rödvingetrast (NT, §4), talltita (NT, §4), gröngöling (§4), grönsiska (§4), kungsfågel (§4), orre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