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687-2025 i Norrtälje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