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56742-2024 i Norrtälje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