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grangråticka (VU), gul lammticka (VU), kopparspindling (VU), läderdoftande fingersvamp (VU),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