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69 naturvårdsarter hittats: skogsalm (CR), ask (EN), apelticka (VU), Blastenia relicta (VU), blåfotad fagerspindling (VU), davidmusseron (VU), duvspindling (VU), granrotspindling (VU), gul lammticka (VU), knärot (VU, §8), kopparspindling (VU), läderdoftande fingersvamp (VU), rosetticka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