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71 naturvårdsarter hittats: skogsalm (CR), ask (EN), apelticka (VU), Blastenia relicta (VU), blåfotad fagerspindling (VU), davidmusseron (VU), duvspindling (VU), granrotspindling (VU), gul lammticka (VU), knärot (VU, §8), kopparspindling (VU), läderdoftande fingersvamp (VU), rosetticka (VU), sotbandad spindling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