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52260-2022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