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som inkom 2025-07-09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gyllenfingersvamp (EN), fjällig taggsvamp s.str. (NT), gammelgransskål (NT, T), motaggsvamp (NT, T), svavelriska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6637264, E 698380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