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som inkom 2025-04-07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6636660, E 688670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getrams (T), kärrviol (T)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