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Detta dokument behandlar höga naturvärden i avverkningsanmälan A 26418-2026 i Norrtälje kommun som inkom 2026-06-10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6644645, E 699207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korallrot (S, T, §8) och brudsporre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brudsporre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