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som inkom 2023-08-09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6619044, E 694975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