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som inkom 2023-09-21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6674966, E 707843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havstrut (EN, §4), gråtrut (VU, §4), knärot (VU, T, §8), stare (VU, §4), skrattmås (NT, §4), strandskata (NT, §4), grönsiska (§4), havsörn (§4) och kråka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ejder (EN, §4), havstrut (EN, §4), gråtrut (VU, §4), knärot (VU, T, §8), stare (VU, §4), skrattmås (NT, §4), strandskata (NT, §4), grönsiska (§4), havsörn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