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Detta dokument behandlar höga naturvärden i avverkningsanmälan A 48370-2025 i Norrtälje kommun som inkom 2025-10-03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6623784, E 691734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6 naturvårdsarter hittats: gulyxne (VU, §7), igelkott (VU), källmossa (S), dubbelnycklar (§8), kärrknipprot (§8) och ängsnycklar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gulyxne (VU, §7), dubbelnycklar (§8), kärrknipprot (§8) och ängsnycklar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