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Detta dokument behandlar höga naturvärden i avverkningsanmälan A 9914-2023 i Norrtälje kommun som inkom 2023-02-28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6656752, E 700180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orange taggsvamp (NT, T), olivspindling (S) och zontaggsvamp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