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tofsvipa (VU, §4), spillkråka (NT, §4), svartvit flugsnappare (NT, §4), talltita (NT, §4), vågbandad barkbock (S), gröngöling (§4), grönsiska (§4), järnsparv (§4),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spillkråka (NT,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