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tornseglare (EN, §4), hussvala (VU, §4), fiskmås (NT, §4), gulsparv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fiskmås (NT, §4), gulsparv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