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 kärrhök, duvhök, grönsiska, gulsparv, kungsfågel, rödvingetrast,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 kärrhök, duvhök, grönsiska, gulsparv, kungsfågel, rödvingetrast,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