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blå kärrhök, duvhök, grönsiska, gulsparv, kungsfågel, nattskärra, rödvingetrast,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blå kärrhök, duvhök, grönsiska, gulsparv, kungsfågel, nattskärra, rödvingetrast,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