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som inkom 2023-08-25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6615753, E 670171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