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som inkom 2023-08-25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7207" cy="5688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37207"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6615603, E 670874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12 naturvårdsarter hittats: grönfink (VU, §4), stare (VU, §4), duvhök (NT, §4), gulsparv (NT, §4), järnsparv (NT, §4), sädesärla (NT, §4), talltita (NT, §4), nattskärra (T, §4), spillkråka (T, §4), gröngöling (§4), grönsiska (§4) och kungsfågel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duvhök (NT, §4), gulsparv (NT, §4), järnsparv (NT, §4), sädesärla (NT, §4), talltita (NT, §4), nattskärra (T, §4), spillkråka (T,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