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bivråk, björktrast, drillsnäppa, duvhök, enkelbeckasin, entita, fiskgjuse, fjällvråk, gråspett, grönfink, grönsångare, gulhämpling, gulsparv, göktyta, havsörn, järnsparv, kricka, kungsörn, mindre flugsnappare, mindre hackspett, näktergal, ortolansparv, rosenfink, rödvingetrast, salskrake, sommargylling, sparvuggla, spillkråka, stare, sädesärla, sävsparv, sångsvan, tallbit,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bivråk, björktrast, drillsnäppa, duvhök, enkelbeckasin, entita, fiskgjuse, fjällvråk, gråspett, grönfink, grönsångare, gulhämpling, gulsparv, göktyta, havsörn, järnsparv, kricka, kungsörn, mindre flugsnappare, mindre hackspett, näktergal, ortolansparv, rosenfink, rödvingetrast, salskrake, sommargylling, sparvuggla, spillkråka, stare, sädesärla, sävsparv, sångsvan, tallbit,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