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kråka (NT, §4), spillkråka (NT, §4), thomsons trägnagare (S), vanlig flatbagge (S),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kråka (NT, §4), spillkråka (NT, §4), skogsödla (§6) och gullviva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