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357-2023 i Sigtun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