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bivråk, björktrast, drillsnäppa, duvhök, enkelbeckasin, entita, fiskgjuse, fjällvråk, gråspett, grönfink, grönsångare, gulhämpling, gulsparv, göktyta, havsörn, järnsparv, kricka, kungsörn, mindre flugsnappare, mindre hackspett, näktergal, ortolansparv, rosenfink, rödvingetrast, salskrake, sommargylling, sparvuggla, spillkråka, stare, sädesärla, sävsparv, sångsvan, tallbit, talltita,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bivråk, björktrast, drillsnäppa, duvhök, enkelbeckasin, entita, fiskgjuse, fjällvråk, gråspett, grönfink, grönsångare, gulhämpling, gulsparv, göktyta, havsörn, järnsparv, kricka, kungsörn, mindre flugsnappare, mindre hackspett, näktergal, ortolansparv, rosenfink, rödvingetrast, salskrake, sommargylling, sparvuggla, spillkråka, stare, sädesärla, sävsparv, sångsvan, tallbit, talltita,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