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som inkom 2022-08-18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6607599, E 666024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