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som inkom 2023-08-25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7207" cy="5688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37207"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6615603, E 670874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12 naturvårdsarter hittats: grönfink (VU, §4), stare (VU, §4), duvhök (NT, §4), gulsparv (NT, §4), järnsparv (NT, §4), sädesärla (NT, §4), talltita (NT, §4), nattskärra (T, §4), spillkråka (T, §4), gröngöling (§4), grönsiska (§4) och kungsfågel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stare (VU, §4), duvhök (NT, §4), gulsparv (NT, §4), järnsparv (NT, §4), sädesärla (NT, §4), talltita (NT, §4), nattskärra (T, §4), spillkråka (T,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