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som inkom 2023-12-20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6615212,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