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gulsparv (NT, §4), talltita (NT, §4), grönsiska (§4), järnsparv (§4), kungsfågel (§4), skogsduva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gulsparv (NT, §4), talltita (NT, §4), grönsiska (§4), järnsparv (§4), kungsfågel (§4), skogsduva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