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5-2019 i Sigtun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