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dokument behandlar höga naturvärden i avverkningsanmälan A 33751-2024 i Sigtuna kommun. Denna avverkningsanmälan inkom 2024-08-16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