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4-2023 i Sigtun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