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7151-2020 i Nynäshamns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