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31980-2021 i Nynäshamns kommun</w:t>
      </w:r>
    </w:p>
    <w:p>
      <w:r>
        <w:t>Denna tillsynsbegäran behandlar höga naturvärden i avverkningsanmälan A 31980-2021 i Nynäshamns kommun som inkom 2021-06-23 och omfattar 3,3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6546757, E 671420 i SWEREF 99 TM.</w:t>
      </w:r>
    </w:p>
    <w:p>
      <w:r>
        <w:t>I avverkningsanmälan finns fynd av 1 naturvårdsarter, varav 1 är rödlistad: liten ekkremla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ekkremla (NT) </w:t>
      </w:r>
      <w:r>
        <w:t>bildar mykorrhiza med ek i ädellövskog på kalkrik mark, även i gamla ädellövrika parker och andra lundartade miljöer. Säkerligen något förbisedd men uppenbarligen en sällsynt art i en exklusiv miljö. Total population i landet liten och få mycel på varje lokal. Det främsta hotet mot arten är avverkning av de lövträd som den är helt beroende av. En långsiktig tillgång till värdträd säkras genom att växtplatserna undantas från avverkning. Utsätt inte växtplatser för kraftiga störningar av typen dikning, markberedning eller körning med skogsfordon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